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CD4B" w14:textId="77777777" w:rsidR="001B595A" w:rsidRPr="001B595A" w:rsidRDefault="001B595A" w:rsidP="001B595A">
      <w:pPr>
        <w:widowControl/>
        <w:autoSpaceDE w:val="0"/>
        <w:autoSpaceDN w:val="0"/>
        <w:adjustRightInd w:val="0"/>
        <w:jc w:val="center"/>
        <w:rPr>
          <w:rFonts w:asciiTheme="minorEastAsia" w:hAnsiTheme="minorEastAsia" w:cs="Songti SC Regular"/>
          <w:b/>
          <w:kern w:val="0"/>
          <w:sz w:val="32"/>
          <w:szCs w:val="32"/>
        </w:rPr>
      </w:pPr>
      <w:r w:rsidRPr="001B595A">
        <w:rPr>
          <w:rFonts w:asciiTheme="minorEastAsia" w:hAnsiTheme="minorEastAsia" w:cs="Songti SC Regular" w:hint="eastAsia"/>
          <w:b/>
          <w:kern w:val="0"/>
          <w:sz w:val="32"/>
          <w:szCs w:val="32"/>
        </w:rPr>
        <w:t>人权研究院2016年硕士学位论文资助项目选题指南</w:t>
      </w:r>
    </w:p>
    <w:p w14:paraId="2EA49A20" w14:textId="77777777" w:rsidR="001B595A" w:rsidRPr="001B595A" w:rsidRDefault="001B595A" w:rsidP="001B595A">
      <w:pPr>
        <w:widowControl/>
        <w:autoSpaceDE w:val="0"/>
        <w:autoSpaceDN w:val="0"/>
        <w:adjustRightInd w:val="0"/>
        <w:jc w:val="center"/>
        <w:rPr>
          <w:rFonts w:asciiTheme="minorEastAsia" w:hAnsiTheme="minorEastAsia" w:cs="Songti SC Regular"/>
          <w:kern w:val="0"/>
          <w:sz w:val="32"/>
          <w:szCs w:val="32"/>
        </w:rPr>
      </w:pPr>
    </w:p>
    <w:p w14:paraId="7BB99C55" w14:textId="77777777" w:rsidR="001B595A" w:rsidRPr="00154E57" w:rsidRDefault="001B595A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仿宋" w:hint="eastAsia"/>
          <w:b/>
          <w:kern w:val="0"/>
          <w:sz w:val="28"/>
          <w:szCs w:val="28"/>
        </w:rPr>
      </w:pPr>
      <w:r w:rsidRPr="00154E57">
        <w:rPr>
          <w:rFonts w:asciiTheme="minorEastAsia" w:hAnsiTheme="minorEastAsia" w:cs="仿宋" w:hint="eastAsia"/>
          <w:b/>
          <w:kern w:val="0"/>
          <w:sz w:val="28"/>
          <w:szCs w:val="28"/>
        </w:rPr>
        <w:t>一、人权原理</w:t>
      </w:r>
    </w:p>
    <w:p w14:paraId="1AAF5980" w14:textId="77777777" w:rsidR="001B595A" w:rsidRPr="00154E57" w:rsidRDefault="001B595A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</w:rPr>
      </w:pPr>
      <w:r w:rsidRPr="00154E57">
        <w:rPr>
          <w:rFonts w:asciiTheme="minorEastAsia" w:hAnsiTheme="minorEastAsia" w:cs="Helvetica"/>
          <w:kern w:val="0"/>
        </w:rPr>
        <w:t>1.人权基本概念辨析</w:t>
      </w:r>
    </w:p>
    <w:p w14:paraId="54093746" w14:textId="77777777" w:rsidR="002B24FD" w:rsidRDefault="001B595A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</w:rPr>
      </w:pPr>
      <w:r w:rsidRPr="00154E57">
        <w:rPr>
          <w:rFonts w:asciiTheme="minorEastAsia" w:hAnsiTheme="minorEastAsia" w:cs="Helvetica"/>
          <w:kern w:val="0"/>
        </w:rPr>
        <w:t>2.</w:t>
      </w:r>
      <w:r w:rsidR="002B24FD">
        <w:rPr>
          <w:rFonts w:asciiTheme="minorEastAsia" w:hAnsiTheme="minorEastAsia" w:cs="Helvetica" w:hint="eastAsia"/>
          <w:kern w:val="0"/>
        </w:rPr>
        <w:t>人权的权利主体或义务主体</w:t>
      </w:r>
    </w:p>
    <w:p w14:paraId="009A65FB" w14:textId="77777777" w:rsidR="002B24FD" w:rsidRDefault="002B24FD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</w:rPr>
      </w:pPr>
      <w:r>
        <w:rPr>
          <w:rFonts w:asciiTheme="minorEastAsia" w:hAnsiTheme="minorEastAsia" w:cs="Helvetica" w:hint="eastAsia"/>
          <w:kern w:val="0"/>
        </w:rPr>
        <w:t>3.人权的本原或基础</w:t>
      </w:r>
    </w:p>
    <w:p w14:paraId="3E46F0BA" w14:textId="77777777" w:rsidR="002B24FD" w:rsidRDefault="002B24FD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</w:rPr>
      </w:pPr>
      <w:r>
        <w:rPr>
          <w:rFonts w:asciiTheme="minorEastAsia" w:hAnsiTheme="minorEastAsia" w:cs="Helvetica" w:hint="eastAsia"/>
          <w:kern w:val="0"/>
        </w:rPr>
        <w:t>4.人权的价值和意义</w:t>
      </w:r>
    </w:p>
    <w:p w14:paraId="428DDF4C" w14:textId="77777777" w:rsidR="001B595A" w:rsidRDefault="002B24FD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</w:rPr>
      </w:pPr>
      <w:r>
        <w:rPr>
          <w:rFonts w:asciiTheme="minorEastAsia" w:hAnsiTheme="minorEastAsia" w:cs="Helvetica" w:hint="eastAsia"/>
          <w:kern w:val="0"/>
        </w:rPr>
        <w:t>5.</w:t>
      </w:r>
      <w:r>
        <w:rPr>
          <w:rFonts w:asciiTheme="minorEastAsia" w:hAnsiTheme="minorEastAsia" w:cs="Helvetica"/>
          <w:kern w:val="0"/>
        </w:rPr>
        <w:t>人权思想</w:t>
      </w:r>
      <w:r>
        <w:rPr>
          <w:rFonts w:asciiTheme="minorEastAsia" w:hAnsiTheme="minorEastAsia" w:cs="Helvetica" w:hint="eastAsia"/>
          <w:kern w:val="0"/>
        </w:rPr>
        <w:t>或学说</w:t>
      </w:r>
    </w:p>
    <w:p w14:paraId="57BC2FBD" w14:textId="77777777" w:rsidR="002B24FD" w:rsidRPr="00154E57" w:rsidRDefault="002B24FD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</w:rPr>
      </w:pPr>
      <w:r>
        <w:rPr>
          <w:rFonts w:asciiTheme="minorEastAsia" w:hAnsiTheme="minorEastAsia" w:cs="Helvetica" w:hint="eastAsia"/>
          <w:kern w:val="0"/>
        </w:rPr>
        <w:t>6.人权制度的演讲</w:t>
      </w:r>
    </w:p>
    <w:p w14:paraId="69804A49" w14:textId="77777777" w:rsidR="001B595A" w:rsidRPr="00154E57" w:rsidRDefault="002B24FD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</w:rPr>
      </w:pPr>
      <w:r>
        <w:rPr>
          <w:rFonts w:asciiTheme="minorEastAsia" w:hAnsiTheme="minorEastAsia" w:cs="Helvetica" w:hint="eastAsia"/>
          <w:kern w:val="0"/>
        </w:rPr>
        <w:t>7</w:t>
      </w:r>
      <w:r w:rsidR="001B595A" w:rsidRPr="00154E57">
        <w:rPr>
          <w:rFonts w:asciiTheme="minorEastAsia" w:hAnsiTheme="minorEastAsia" w:cs="Helvetica"/>
          <w:kern w:val="0"/>
        </w:rPr>
        <w:t>.人权与亚洲价值</w:t>
      </w:r>
    </w:p>
    <w:p w14:paraId="79AED08C" w14:textId="77777777" w:rsidR="001B595A" w:rsidRPr="00154E57" w:rsidRDefault="002B24FD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</w:rPr>
      </w:pPr>
      <w:r>
        <w:rPr>
          <w:rFonts w:asciiTheme="minorEastAsia" w:hAnsiTheme="minorEastAsia" w:cs="Helvetica" w:hint="eastAsia"/>
          <w:kern w:val="0"/>
        </w:rPr>
        <w:t>8</w:t>
      </w:r>
      <w:r w:rsidR="001B595A" w:rsidRPr="00154E57">
        <w:rPr>
          <w:rFonts w:asciiTheme="minorEastAsia" w:hAnsiTheme="minorEastAsia" w:cs="Helvetica"/>
          <w:kern w:val="0"/>
        </w:rPr>
        <w:t>.中国文化价值观念与人权的本土源头</w:t>
      </w:r>
    </w:p>
    <w:p w14:paraId="428378A1" w14:textId="77777777" w:rsidR="001B595A" w:rsidRPr="00154E57" w:rsidRDefault="002B24FD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</w:rPr>
      </w:pPr>
      <w:r>
        <w:rPr>
          <w:rFonts w:asciiTheme="minorEastAsia" w:hAnsiTheme="minorEastAsia" w:cs="Helvetica" w:hint="eastAsia"/>
          <w:kern w:val="0"/>
        </w:rPr>
        <w:t>9</w:t>
      </w:r>
      <w:r w:rsidR="001B595A" w:rsidRPr="00154E57">
        <w:rPr>
          <w:rFonts w:asciiTheme="minorEastAsia" w:hAnsiTheme="minorEastAsia" w:cs="Helvetica"/>
          <w:kern w:val="0"/>
        </w:rPr>
        <w:t>.中国特色社会主义人权理论体系研究</w:t>
      </w:r>
    </w:p>
    <w:p w14:paraId="48B79660" w14:textId="77777777" w:rsidR="001B595A" w:rsidRPr="00154E57" w:rsidRDefault="002B24FD" w:rsidP="001B595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</w:rPr>
      </w:pPr>
      <w:r>
        <w:rPr>
          <w:rFonts w:asciiTheme="minorEastAsia" w:hAnsiTheme="minorEastAsia" w:cs="Helvetica" w:hint="eastAsia"/>
          <w:kern w:val="0"/>
        </w:rPr>
        <w:t>10</w:t>
      </w:r>
      <w:r w:rsidR="001B595A" w:rsidRPr="00154E57">
        <w:rPr>
          <w:rFonts w:asciiTheme="minorEastAsia" w:hAnsiTheme="minorEastAsia" w:cs="Helvetica"/>
          <w:kern w:val="0"/>
        </w:rPr>
        <w:t>.发展中国家的人权建设研究</w:t>
      </w:r>
    </w:p>
    <w:p w14:paraId="4610AB34" w14:textId="77777777" w:rsidR="001B595A" w:rsidRDefault="001B595A" w:rsidP="001B595A">
      <w:pPr>
        <w:rPr>
          <w:rFonts w:ascii="Helvetica" w:hAnsi="Helvetica" w:cs="Helvetica" w:hint="eastAsia"/>
          <w:kern w:val="0"/>
          <w:sz w:val="28"/>
          <w:szCs w:val="28"/>
        </w:rPr>
      </w:pPr>
    </w:p>
    <w:p w14:paraId="0884CAED" w14:textId="77777777" w:rsidR="001B595A" w:rsidRPr="00154E57" w:rsidRDefault="001B595A" w:rsidP="001B595A">
      <w:pPr>
        <w:rPr>
          <w:b/>
          <w:sz w:val="28"/>
          <w:szCs w:val="28"/>
        </w:rPr>
      </w:pPr>
      <w:r w:rsidRPr="00154E57">
        <w:rPr>
          <w:rFonts w:hint="eastAsia"/>
          <w:b/>
          <w:sz w:val="28"/>
          <w:szCs w:val="28"/>
        </w:rPr>
        <w:t>二、</w:t>
      </w:r>
      <w:r w:rsidR="00154E57">
        <w:rPr>
          <w:rFonts w:hint="eastAsia"/>
          <w:b/>
          <w:sz w:val="28"/>
          <w:szCs w:val="28"/>
        </w:rPr>
        <w:t>国际人权法</w:t>
      </w:r>
    </w:p>
    <w:p w14:paraId="6969A230" w14:textId="77777777" w:rsidR="001B595A" w:rsidRDefault="00154E57" w:rsidP="001B595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国际人权法律标准</w:t>
      </w:r>
    </w:p>
    <w:p w14:paraId="147FFF34" w14:textId="77777777" w:rsidR="00154E57" w:rsidRPr="001B595A" w:rsidRDefault="00154E57" w:rsidP="001B595A">
      <w:pPr>
        <w:numPr>
          <w:ilvl w:val="0"/>
          <w:numId w:val="1"/>
        </w:numPr>
      </w:pPr>
      <w:r>
        <w:rPr>
          <w:rFonts w:hint="eastAsia"/>
        </w:rPr>
        <w:t>国家的国际人权法律义务</w:t>
      </w:r>
    </w:p>
    <w:p w14:paraId="0D6E39B9" w14:textId="77777777" w:rsidR="001B595A" w:rsidRPr="001B595A" w:rsidRDefault="001B595A" w:rsidP="001B595A">
      <w:pPr>
        <w:numPr>
          <w:ilvl w:val="0"/>
          <w:numId w:val="1"/>
        </w:numPr>
      </w:pPr>
      <w:r w:rsidRPr="001B595A">
        <w:t>限制权利行使的国际标准</w:t>
      </w:r>
      <w:r w:rsidRPr="001B595A">
        <w:rPr>
          <w:rFonts w:hint="eastAsia"/>
        </w:rPr>
        <w:t>与</w:t>
      </w:r>
      <w:r w:rsidRPr="001B595A">
        <w:t>实践</w:t>
      </w:r>
    </w:p>
    <w:p w14:paraId="58A91ACA" w14:textId="77777777" w:rsidR="001B595A" w:rsidRPr="001B595A" w:rsidRDefault="001B595A" w:rsidP="001B595A">
      <w:pPr>
        <w:numPr>
          <w:ilvl w:val="0"/>
          <w:numId w:val="1"/>
        </w:numPr>
      </w:pPr>
      <w:r w:rsidRPr="001B595A">
        <w:t>紧急状态下人权</w:t>
      </w:r>
      <w:r w:rsidRPr="001B595A">
        <w:rPr>
          <w:rFonts w:hint="eastAsia"/>
        </w:rPr>
        <w:t>保障</w:t>
      </w:r>
      <w:r w:rsidRPr="001B595A">
        <w:t>的国际标准与实践</w:t>
      </w:r>
    </w:p>
    <w:p w14:paraId="6A759424" w14:textId="77777777" w:rsidR="001B595A" w:rsidRPr="001B595A" w:rsidRDefault="001B595A" w:rsidP="001B595A">
      <w:pPr>
        <w:numPr>
          <w:ilvl w:val="0"/>
          <w:numId w:val="1"/>
        </w:numPr>
      </w:pPr>
      <w:r w:rsidRPr="001B595A">
        <w:t>武装冲突中的人权保护</w:t>
      </w:r>
    </w:p>
    <w:p w14:paraId="3BC12456" w14:textId="77777777" w:rsidR="001B595A" w:rsidRPr="001B595A" w:rsidRDefault="002B24FD" w:rsidP="001B595A">
      <w:pPr>
        <w:numPr>
          <w:ilvl w:val="0"/>
          <w:numId w:val="1"/>
        </w:numPr>
      </w:pPr>
      <w:r>
        <w:rPr>
          <w:rFonts w:hint="eastAsia"/>
        </w:rPr>
        <w:t>联合国人权</w:t>
      </w:r>
      <w:r w:rsidR="001B595A" w:rsidRPr="001B595A">
        <w:t>机制</w:t>
      </w:r>
    </w:p>
    <w:p w14:paraId="7B9BC95C" w14:textId="77777777" w:rsidR="001B595A" w:rsidRDefault="00154E57" w:rsidP="001B595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区域人权保护的标准、机制与</w:t>
      </w:r>
      <w:r w:rsidR="001B595A" w:rsidRPr="001B595A">
        <w:rPr>
          <w:rFonts w:hint="eastAsia"/>
        </w:rPr>
        <w:t>实践</w:t>
      </w:r>
    </w:p>
    <w:p w14:paraId="2288D1A0" w14:textId="77777777" w:rsidR="002B24FD" w:rsidRDefault="002B24FD" w:rsidP="00154E5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国际人权公约的批准与实施</w:t>
      </w:r>
    </w:p>
    <w:p w14:paraId="75DE9CB2" w14:textId="77777777" w:rsidR="00154E57" w:rsidRPr="001B595A" w:rsidRDefault="00154E57" w:rsidP="00154E57">
      <w:pPr>
        <w:numPr>
          <w:ilvl w:val="0"/>
          <w:numId w:val="1"/>
        </w:numPr>
      </w:pPr>
      <w:r w:rsidRPr="001B595A">
        <w:t>国际人权法的国内实施</w:t>
      </w:r>
      <w:r w:rsidR="002B24FD">
        <w:rPr>
          <w:rFonts w:hint="eastAsia"/>
        </w:rPr>
        <w:t>措施</w:t>
      </w:r>
    </w:p>
    <w:p w14:paraId="782E53FE" w14:textId="77777777" w:rsidR="00154E57" w:rsidRPr="001B595A" w:rsidRDefault="00154E57" w:rsidP="002B24FD">
      <w:pPr>
        <w:numPr>
          <w:ilvl w:val="0"/>
          <w:numId w:val="1"/>
        </w:numPr>
      </w:pPr>
      <w:r w:rsidRPr="001B595A">
        <w:t>中国关于国际人权法的立场</w:t>
      </w:r>
      <w:r>
        <w:rPr>
          <w:rFonts w:hint="eastAsia"/>
        </w:rPr>
        <w:t>与</w:t>
      </w:r>
      <w:r w:rsidRPr="001B595A">
        <w:rPr>
          <w:rFonts w:hint="eastAsia"/>
        </w:rPr>
        <w:t>实践</w:t>
      </w:r>
    </w:p>
    <w:p w14:paraId="245936E1" w14:textId="77777777" w:rsidR="001B595A" w:rsidRDefault="001B595A" w:rsidP="001B595A">
      <w:pPr>
        <w:rPr>
          <w:rFonts w:hint="eastAsia"/>
        </w:rPr>
      </w:pPr>
    </w:p>
    <w:p w14:paraId="0D9B161B" w14:textId="77777777" w:rsidR="002B24FD" w:rsidRDefault="002B24FD" w:rsidP="001B595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三、人权国内保障</w:t>
      </w:r>
    </w:p>
    <w:p w14:paraId="11ABBE69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人权的宪法保障</w:t>
      </w:r>
      <w:r>
        <w:rPr>
          <w:rFonts w:hint="eastAsia"/>
        </w:rPr>
        <w:t xml:space="preserve"> </w:t>
      </w:r>
    </w:p>
    <w:p w14:paraId="04B48941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人权的立法保障</w:t>
      </w:r>
    </w:p>
    <w:p w14:paraId="1D02448D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人权的司法保障</w:t>
      </w:r>
    </w:p>
    <w:p w14:paraId="7B0CA910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行政执法与人权保障</w:t>
      </w:r>
    </w:p>
    <w:p w14:paraId="2FBED4D5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社会发展与人权保障</w:t>
      </w:r>
    </w:p>
    <w:p w14:paraId="46F7B955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国家人权行动计划的制定与实施</w:t>
      </w:r>
    </w:p>
    <w:p w14:paraId="288DD66F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lastRenderedPageBreak/>
        <w:t xml:space="preserve">7. </w:t>
      </w:r>
      <w:r>
        <w:rPr>
          <w:rFonts w:hint="eastAsia"/>
        </w:rPr>
        <w:t>人权教育与人权保障</w:t>
      </w:r>
    </w:p>
    <w:p w14:paraId="64683105" w14:textId="77777777" w:rsidR="006D5944" w:rsidRPr="002B24FD" w:rsidRDefault="006D5944" w:rsidP="006D5944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国家人权机构与人权保障</w:t>
      </w:r>
    </w:p>
    <w:p w14:paraId="0C2D7EB6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非政府组织与人权保障</w:t>
      </w:r>
    </w:p>
    <w:p w14:paraId="4862C330" w14:textId="77777777" w:rsidR="006D5944" w:rsidRDefault="006D5944" w:rsidP="006D5944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企业的人权义务与责任</w:t>
      </w:r>
    </w:p>
    <w:p w14:paraId="0FE6F5B0" w14:textId="77777777" w:rsidR="002B24FD" w:rsidRDefault="002B24FD" w:rsidP="001B595A">
      <w:pPr>
        <w:rPr>
          <w:rFonts w:hint="eastAsia"/>
          <w:b/>
          <w:sz w:val="28"/>
          <w:szCs w:val="28"/>
        </w:rPr>
      </w:pPr>
    </w:p>
    <w:p w14:paraId="2A6C0DF9" w14:textId="6CE9740F" w:rsidR="006D5944" w:rsidRDefault="00020F2D" w:rsidP="001B595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四、公民、</w:t>
      </w:r>
      <w:bookmarkStart w:id="0" w:name="_GoBack"/>
      <w:bookmarkEnd w:id="0"/>
      <w:r w:rsidR="006D5944">
        <w:rPr>
          <w:rFonts w:hint="eastAsia"/>
          <w:b/>
          <w:sz w:val="28"/>
          <w:szCs w:val="28"/>
        </w:rPr>
        <w:t>政治权利</w:t>
      </w:r>
    </w:p>
    <w:p w14:paraId="0E60C34E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生命权研究</w:t>
      </w:r>
    </w:p>
    <w:p w14:paraId="31314381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免受酷刑权研究</w:t>
      </w:r>
    </w:p>
    <w:p w14:paraId="49F7803B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人身自由权研究</w:t>
      </w:r>
    </w:p>
    <w:p w14:paraId="36FF4581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公正审判权研究</w:t>
      </w:r>
    </w:p>
    <w:p w14:paraId="7A1A392E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迁徙自由权研究</w:t>
      </w:r>
    </w:p>
    <w:p w14:paraId="5B109950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表达自由权研究</w:t>
      </w:r>
    </w:p>
    <w:p w14:paraId="26D678CB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宗教或信仰自由权研究</w:t>
      </w:r>
    </w:p>
    <w:p w14:paraId="0CE4B859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私生活权研究</w:t>
      </w:r>
    </w:p>
    <w:p w14:paraId="3D80F571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结社自由权研究</w:t>
      </w:r>
    </w:p>
    <w:p w14:paraId="1754B1FE" w14:textId="77777777" w:rsidR="006D5944" w:rsidRP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参政权研究</w:t>
      </w:r>
    </w:p>
    <w:p w14:paraId="273D0AC2" w14:textId="77777777" w:rsidR="006D5944" w:rsidRDefault="006D5944" w:rsidP="001B595A">
      <w:pPr>
        <w:rPr>
          <w:rFonts w:hint="eastAsia"/>
          <w:b/>
          <w:sz w:val="28"/>
          <w:szCs w:val="28"/>
        </w:rPr>
      </w:pPr>
    </w:p>
    <w:p w14:paraId="6BD271C4" w14:textId="7C4AB1FC" w:rsidR="006D5944" w:rsidRDefault="001B595A" w:rsidP="001B595A">
      <w:pPr>
        <w:rPr>
          <w:rFonts w:hint="eastAsia"/>
          <w:b/>
          <w:sz w:val="28"/>
          <w:szCs w:val="28"/>
        </w:rPr>
      </w:pPr>
      <w:r w:rsidRPr="001B595A">
        <w:rPr>
          <w:rFonts w:hint="eastAsia"/>
          <w:b/>
          <w:sz w:val="28"/>
          <w:szCs w:val="28"/>
        </w:rPr>
        <w:t>五、</w:t>
      </w:r>
      <w:r w:rsidR="00020F2D">
        <w:rPr>
          <w:rFonts w:hint="eastAsia"/>
          <w:b/>
          <w:sz w:val="28"/>
          <w:szCs w:val="28"/>
        </w:rPr>
        <w:t>经济、社会、</w:t>
      </w:r>
      <w:r w:rsidR="006D5944">
        <w:rPr>
          <w:rFonts w:hint="eastAsia"/>
          <w:b/>
          <w:sz w:val="28"/>
          <w:szCs w:val="28"/>
        </w:rPr>
        <w:t>文化权利</w:t>
      </w:r>
    </w:p>
    <w:p w14:paraId="03635C60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工作权研究</w:t>
      </w:r>
    </w:p>
    <w:p w14:paraId="15DB7F35" w14:textId="77777777" w:rsidR="006D5944" w:rsidRDefault="006D5944" w:rsidP="001B595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受教育权研究</w:t>
      </w:r>
    </w:p>
    <w:p w14:paraId="20ABCDCD" w14:textId="77777777" w:rsidR="00D86E67" w:rsidRDefault="006D5944" w:rsidP="001B595A">
      <w:pPr>
        <w:rPr>
          <w:rFonts w:hint="eastAsia"/>
        </w:rPr>
      </w:pPr>
      <w:r>
        <w:rPr>
          <w:rFonts w:hint="eastAsia"/>
        </w:rPr>
        <w:t xml:space="preserve">3. </w:t>
      </w:r>
      <w:r w:rsidR="00D86E67">
        <w:rPr>
          <w:rFonts w:hint="eastAsia"/>
        </w:rPr>
        <w:t>社会保障权研究</w:t>
      </w:r>
    </w:p>
    <w:p w14:paraId="7A02F820" w14:textId="77777777" w:rsidR="006D5944" w:rsidRDefault="00D86E67" w:rsidP="001B595A">
      <w:pPr>
        <w:rPr>
          <w:rFonts w:hint="eastAsia"/>
        </w:rPr>
      </w:pPr>
      <w:r>
        <w:rPr>
          <w:rFonts w:hint="eastAsia"/>
        </w:rPr>
        <w:t xml:space="preserve">4. </w:t>
      </w:r>
      <w:r w:rsidR="006D5944">
        <w:rPr>
          <w:rFonts w:hint="eastAsia"/>
        </w:rPr>
        <w:t>适当生活水准权研究</w:t>
      </w:r>
    </w:p>
    <w:p w14:paraId="5EF5EED7" w14:textId="77777777" w:rsidR="006D5944" w:rsidRDefault="00D86E67" w:rsidP="001B595A">
      <w:pPr>
        <w:rPr>
          <w:rFonts w:hint="eastAsia"/>
        </w:rPr>
      </w:pPr>
      <w:r>
        <w:rPr>
          <w:rFonts w:hint="eastAsia"/>
        </w:rPr>
        <w:t>5</w:t>
      </w:r>
      <w:r w:rsidR="006D5944">
        <w:rPr>
          <w:rFonts w:hint="eastAsia"/>
        </w:rPr>
        <w:t xml:space="preserve">. </w:t>
      </w:r>
      <w:r w:rsidR="006D5944">
        <w:rPr>
          <w:rFonts w:hint="eastAsia"/>
        </w:rPr>
        <w:t>健康权研究</w:t>
      </w:r>
    </w:p>
    <w:p w14:paraId="1BD89AD4" w14:textId="77777777" w:rsidR="006D5944" w:rsidRDefault="00D86E67" w:rsidP="001B595A">
      <w:pPr>
        <w:rPr>
          <w:rFonts w:hint="eastAsia"/>
        </w:rPr>
      </w:pPr>
      <w:r>
        <w:rPr>
          <w:rFonts w:hint="eastAsia"/>
        </w:rPr>
        <w:t>6</w:t>
      </w:r>
      <w:r w:rsidR="006D5944">
        <w:rPr>
          <w:rFonts w:hint="eastAsia"/>
        </w:rPr>
        <w:t xml:space="preserve">. </w:t>
      </w:r>
      <w:r w:rsidR="006D5944">
        <w:rPr>
          <w:rFonts w:hint="eastAsia"/>
        </w:rPr>
        <w:t>文化权利研究</w:t>
      </w:r>
    </w:p>
    <w:p w14:paraId="5FB87FFF" w14:textId="77777777" w:rsidR="00D86E67" w:rsidRDefault="00D86E67" w:rsidP="001B595A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财产权研究</w:t>
      </w:r>
    </w:p>
    <w:p w14:paraId="44133054" w14:textId="77777777" w:rsidR="00D86E67" w:rsidRDefault="00D86E67" w:rsidP="001B595A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婚姻家庭权研究</w:t>
      </w:r>
    </w:p>
    <w:p w14:paraId="2F31E66D" w14:textId="77777777" w:rsidR="00D86E67" w:rsidRDefault="00D86E67" w:rsidP="001B595A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知识产权与人权</w:t>
      </w:r>
    </w:p>
    <w:p w14:paraId="2861AA42" w14:textId="77777777" w:rsidR="00D86E67" w:rsidRPr="006D5944" w:rsidRDefault="00D86E67" w:rsidP="001B595A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经济、社会、文化权利的救济</w:t>
      </w:r>
    </w:p>
    <w:p w14:paraId="45CD6477" w14:textId="77777777" w:rsidR="006D5944" w:rsidRDefault="006D5944" w:rsidP="001B595A">
      <w:pPr>
        <w:rPr>
          <w:rFonts w:hint="eastAsia"/>
          <w:b/>
          <w:sz w:val="28"/>
          <w:szCs w:val="28"/>
        </w:rPr>
      </w:pPr>
    </w:p>
    <w:p w14:paraId="739415CC" w14:textId="77777777" w:rsidR="001B595A" w:rsidRPr="001B595A" w:rsidRDefault="006D5944" w:rsidP="001B595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 w:rsidR="001B595A" w:rsidRPr="001B595A">
        <w:rPr>
          <w:rFonts w:hint="eastAsia"/>
          <w:b/>
          <w:sz w:val="28"/>
          <w:szCs w:val="28"/>
        </w:rPr>
        <w:t>弱势群体</w:t>
      </w:r>
      <w:r w:rsidR="001B595A">
        <w:rPr>
          <w:rFonts w:hint="eastAsia"/>
          <w:b/>
          <w:sz w:val="28"/>
          <w:szCs w:val="28"/>
        </w:rPr>
        <w:t>的人权保障</w:t>
      </w:r>
    </w:p>
    <w:p w14:paraId="13153AE2" w14:textId="77777777" w:rsidR="001B595A" w:rsidRPr="001B595A" w:rsidRDefault="001B595A" w:rsidP="001B595A">
      <w:pPr>
        <w:numPr>
          <w:ilvl w:val="0"/>
          <w:numId w:val="2"/>
        </w:numPr>
      </w:pPr>
      <w:r w:rsidRPr="001B595A">
        <w:rPr>
          <w:rFonts w:hint="eastAsia"/>
        </w:rPr>
        <w:t>妇女权利的保障</w:t>
      </w:r>
    </w:p>
    <w:p w14:paraId="3080A8AC" w14:textId="77777777" w:rsidR="001B595A" w:rsidRPr="001B595A" w:rsidRDefault="001B595A" w:rsidP="001B595A">
      <w:pPr>
        <w:numPr>
          <w:ilvl w:val="0"/>
          <w:numId w:val="2"/>
        </w:numPr>
      </w:pPr>
      <w:r w:rsidRPr="001B595A">
        <w:rPr>
          <w:rFonts w:hint="eastAsia"/>
        </w:rPr>
        <w:t>儿童权利的保障</w:t>
      </w:r>
    </w:p>
    <w:p w14:paraId="52D3ADA4" w14:textId="77777777" w:rsidR="001B595A" w:rsidRPr="001B595A" w:rsidRDefault="001B595A" w:rsidP="001B595A">
      <w:pPr>
        <w:numPr>
          <w:ilvl w:val="0"/>
          <w:numId w:val="2"/>
        </w:numPr>
      </w:pPr>
      <w:r w:rsidRPr="001B595A">
        <w:rPr>
          <w:rFonts w:hint="eastAsia"/>
        </w:rPr>
        <w:t>残障人权利保障</w:t>
      </w:r>
    </w:p>
    <w:p w14:paraId="1DB960A5" w14:textId="77777777" w:rsidR="001B595A" w:rsidRPr="001B595A" w:rsidRDefault="001B595A" w:rsidP="001B595A">
      <w:pPr>
        <w:numPr>
          <w:ilvl w:val="0"/>
          <w:numId w:val="2"/>
        </w:numPr>
      </w:pPr>
      <w:r w:rsidRPr="001B595A">
        <w:rPr>
          <w:rFonts w:hint="eastAsia"/>
        </w:rPr>
        <w:t>老年人权利保障</w:t>
      </w:r>
    </w:p>
    <w:p w14:paraId="6BBD5B47" w14:textId="77777777" w:rsidR="001B595A" w:rsidRPr="001B595A" w:rsidRDefault="00154E57" w:rsidP="001B595A">
      <w:pPr>
        <w:numPr>
          <w:ilvl w:val="0"/>
          <w:numId w:val="2"/>
        </w:numPr>
      </w:pPr>
      <w:r>
        <w:rPr>
          <w:rFonts w:hint="eastAsia"/>
        </w:rPr>
        <w:t>民族（或种族、宗教、语言）</w:t>
      </w:r>
      <w:r w:rsidR="001B595A">
        <w:rPr>
          <w:rFonts w:hint="eastAsia"/>
        </w:rPr>
        <w:t>少数者</w:t>
      </w:r>
      <w:r w:rsidR="001B595A" w:rsidRPr="001B595A">
        <w:rPr>
          <w:rFonts w:hint="eastAsia"/>
        </w:rPr>
        <w:t>权利保障</w:t>
      </w:r>
    </w:p>
    <w:p w14:paraId="5A639B9E" w14:textId="77777777" w:rsidR="001B595A" w:rsidRPr="001B595A" w:rsidRDefault="001B595A" w:rsidP="001B595A">
      <w:pPr>
        <w:numPr>
          <w:ilvl w:val="0"/>
          <w:numId w:val="2"/>
        </w:numPr>
      </w:pPr>
      <w:r w:rsidRPr="001B595A">
        <w:rPr>
          <w:rFonts w:hint="eastAsia"/>
        </w:rPr>
        <w:t>农民工权利保障</w:t>
      </w:r>
    </w:p>
    <w:p w14:paraId="3A55DABC" w14:textId="77777777" w:rsidR="001B595A" w:rsidRPr="001B595A" w:rsidRDefault="001B595A" w:rsidP="001B595A">
      <w:pPr>
        <w:numPr>
          <w:ilvl w:val="0"/>
          <w:numId w:val="2"/>
        </w:numPr>
      </w:pPr>
      <w:r w:rsidRPr="001B595A">
        <w:rPr>
          <w:rFonts w:hint="eastAsia"/>
        </w:rPr>
        <w:t>被剥夺人身自由者权利保障</w:t>
      </w:r>
    </w:p>
    <w:p w14:paraId="0AB52C13" w14:textId="77777777" w:rsidR="001B595A" w:rsidRPr="001B595A" w:rsidRDefault="001B595A" w:rsidP="001B595A">
      <w:pPr>
        <w:numPr>
          <w:ilvl w:val="0"/>
          <w:numId w:val="2"/>
        </w:numPr>
      </w:pPr>
      <w:r w:rsidRPr="001B595A">
        <w:t>精神病患者权利保障</w:t>
      </w:r>
    </w:p>
    <w:p w14:paraId="63689D35" w14:textId="77777777" w:rsidR="001B595A" w:rsidRDefault="001B595A" w:rsidP="001B595A">
      <w:pPr>
        <w:numPr>
          <w:ilvl w:val="0"/>
          <w:numId w:val="2"/>
        </w:numPr>
        <w:rPr>
          <w:rFonts w:hint="eastAsia"/>
        </w:rPr>
      </w:pPr>
      <w:r w:rsidRPr="001B595A">
        <w:rPr>
          <w:rFonts w:hint="eastAsia"/>
        </w:rPr>
        <w:t>贫困人员权利保障</w:t>
      </w:r>
    </w:p>
    <w:p w14:paraId="3F63DEF5" w14:textId="77777777" w:rsidR="001B595A" w:rsidRPr="001B595A" w:rsidRDefault="00154E57" w:rsidP="00154E57">
      <w:pPr>
        <w:numPr>
          <w:ilvl w:val="0"/>
          <w:numId w:val="2"/>
        </w:numPr>
      </w:pPr>
      <w:r w:rsidRPr="001B595A">
        <w:rPr>
          <w:rFonts w:hint="eastAsia"/>
        </w:rPr>
        <w:t>同性恋、双性恋与跨性别者权利保障</w:t>
      </w:r>
    </w:p>
    <w:p w14:paraId="756D3BA3" w14:textId="77777777" w:rsidR="001B595A" w:rsidRDefault="001B595A" w:rsidP="001B595A">
      <w:pPr>
        <w:rPr>
          <w:rFonts w:hint="eastAsia"/>
        </w:rPr>
      </w:pPr>
    </w:p>
    <w:p w14:paraId="7A95C5DC" w14:textId="77777777" w:rsidR="001B595A" w:rsidRDefault="001B595A" w:rsidP="001B595A">
      <w:pPr>
        <w:rPr>
          <w:rFonts w:hint="eastAsia"/>
        </w:rPr>
      </w:pPr>
    </w:p>
    <w:sectPr w:rsidR="001B595A" w:rsidSect="002E0B6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32B2"/>
    <w:multiLevelType w:val="hybridMultilevel"/>
    <w:tmpl w:val="0DE2F540"/>
    <w:lvl w:ilvl="0" w:tplc="4176B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5E6DE3"/>
    <w:multiLevelType w:val="hybridMultilevel"/>
    <w:tmpl w:val="E160C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5A"/>
    <w:rsid w:val="00020F2D"/>
    <w:rsid w:val="00154E57"/>
    <w:rsid w:val="001B595A"/>
    <w:rsid w:val="002B24FD"/>
    <w:rsid w:val="002E0B62"/>
    <w:rsid w:val="006D5944"/>
    <w:rsid w:val="00D8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9DA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410</Words>
  <Characters>410</Characters>
  <Application>Microsoft Macintosh Word</Application>
  <DocSecurity>0</DocSecurity>
  <Lines>12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WENZHAN BAN</dc:creator>
  <cp:keywords/>
  <dc:description/>
  <cp:lastModifiedBy>WENZHAN BAN</cp:lastModifiedBy>
  <cp:revision>3</cp:revision>
  <dcterms:created xsi:type="dcterms:W3CDTF">2016-10-25T07:43:00Z</dcterms:created>
  <dcterms:modified xsi:type="dcterms:W3CDTF">2016-10-25T08:43:00Z</dcterms:modified>
</cp:coreProperties>
</file>